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ED" w:rsidRDefault="00C46888" w:rsidP="00F730EC">
      <w:pPr>
        <w:jc w:val="center"/>
        <w:rPr>
          <w:b/>
          <w:sz w:val="24"/>
          <w:szCs w:val="24"/>
          <w:u w:val="single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6F86F" wp14:editId="1525A0E7">
                <wp:simplePos x="0" y="0"/>
                <wp:positionH relativeFrom="column">
                  <wp:posOffset>1733550</wp:posOffset>
                </wp:positionH>
                <wp:positionV relativeFrom="paragraph">
                  <wp:posOffset>1238250</wp:posOffset>
                </wp:positionV>
                <wp:extent cx="1828800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6888" w:rsidRPr="00C46888" w:rsidRDefault="00C46888" w:rsidP="00C46888">
                            <w:pPr>
                              <w:jc w:val="center"/>
                              <w:rPr>
                                <w:b/>
                                <w:noProof/>
                                <w:color w:val="F79646" w:themeColor="accent6"/>
                                <w:spacing w:val="10"/>
                                <w:sz w:val="40"/>
                                <w:szCs w:val="40"/>
                                <w:lang w:val="el-GR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46888">
                              <w:rPr>
                                <w:b/>
                                <w:noProof/>
                                <w:color w:val="F79646" w:themeColor="accent6"/>
                                <w:spacing w:val="10"/>
                                <w:sz w:val="40"/>
                                <w:szCs w:val="40"/>
                                <w:lang w:val="el-GR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Το Ιταλικό πρόγραμμα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6.5pt;margin-top:97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" filled="f" stroked="f">
                <v:textbox style="mso-fit-shape-to-text:t">
                  <w:txbxContent>
                    <w:p w:rsidR="00C46888" w:rsidRPr="00C46888" w:rsidRDefault="00C46888" w:rsidP="00C46888">
                      <w:pPr>
                        <w:jc w:val="center"/>
                        <w:rPr>
                          <w:b/>
                          <w:noProof/>
                          <w:color w:val="F79646" w:themeColor="accent6"/>
                          <w:spacing w:val="10"/>
                          <w:sz w:val="40"/>
                          <w:szCs w:val="40"/>
                          <w:lang w:val="el-GR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46888">
                        <w:rPr>
                          <w:b/>
                          <w:noProof/>
                          <w:color w:val="F79646" w:themeColor="accent6"/>
                          <w:spacing w:val="10"/>
                          <w:sz w:val="40"/>
                          <w:szCs w:val="40"/>
                          <w:lang w:val="el-GR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Το Ιταλικό πρόγραμμα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371B43B" wp14:editId="7C1C22FB">
            <wp:extent cx="3810000" cy="1495425"/>
            <wp:effectExtent l="0" t="0" r="0" b="9525"/>
            <wp:docPr id="2" name="Picture 2" descr="Your first EURES j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r first EURES jo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888" w:rsidRDefault="00C46888" w:rsidP="0000736C">
      <w:pPr>
        <w:jc w:val="center"/>
        <w:rPr>
          <w:b/>
          <w:sz w:val="24"/>
          <w:szCs w:val="24"/>
          <w:u w:val="single"/>
          <w:lang w:val="el-GR"/>
        </w:rPr>
      </w:pPr>
    </w:p>
    <w:p w:rsidR="007E1ACC" w:rsidRPr="007E1A60" w:rsidRDefault="00042AA8" w:rsidP="0000736C">
      <w:pPr>
        <w:jc w:val="center"/>
        <w:rPr>
          <w:sz w:val="24"/>
          <w:szCs w:val="24"/>
          <w:u w:val="single"/>
          <w:lang w:val="el-GR"/>
        </w:rPr>
      </w:pPr>
      <w:r w:rsidRPr="007E1A60">
        <w:rPr>
          <w:b/>
          <w:sz w:val="24"/>
          <w:szCs w:val="24"/>
          <w:u w:val="single"/>
        </w:rPr>
        <w:t>T</w:t>
      </w:r>
      <w:r w:rsidR="007E1ACC" w:rsidRPr="007E1A60">
        <w:rPr>
          <w:b/>
          <w:sz w:val="24"/>
          <w:szCs w:val="24"/>
          <w:u w:val="single"/>
          <w:lang w:val="el-GR"/>
        </w:rPr>
        <w:t xml:space="preserve">ο Πρόγραμμα Χρηματοδότησης </w:t>
      </w:r>
      <w:proofErr w:type="gramStart"/>
      <w:r w:rsidR="007E1ACC" w:rsidRPr="007E1A60">
        <w:rPr>
          <w:b/>
          <w:sz w:val="24"/>
          <w:szCs w:val="24"/>
          <w:u w:val="single"/>
        </w:rPr>
        <w:t>YOUR</w:t>
      </w:r>
      <w:proofErr w:type="gramEnd"/>
      <w:r w:rsidR="007E1ACC" w:rsidRPr="007E1A60">
        <w:rPr>
          <w:b/>
          <w:sz w:val="24"/>
          <w:szCs w:val="24"/>
          <w:u w:val="single"/>
          <w:lang w:val="el-GR"/>
        </w:rPr>
        <w:t xml:space="preserve"> </w:t>
      </w:r>
      <w:r w:rsidR="007E1ACC" w:rsidRPr="007E1A60">
        <w:rPr>
          <w:b/>
          <w:sz w:val="24"/>
          <w:szCs w:val="24"/>
          <w:u w:val="single"/>
        </w:rPr>
        <w:t>FIRST</w:t>
      </w:r>
      <w:r w:rsidR="007E1ACC" w:rsidRPr="007E1A60">
        <w:rPr>
          <w:b/>
          <w:sz w:val="24"/>
          <w:szCs w:val="24"/>
          <w:u w:val="single"/>
          <w:lang w:val="el-GR"/>
        </w:rPr>
        <w:t xml:space="preserve"> </w:t>
      </w:r>
      <w:r w:rsidR="007E1ACC" w:rsidRPr="007E1A60">
        <w:rPr>
          <w:b/>
          <w:sz w:val="24"/>
          <w:szCs w:val="24"/>
          <w:u w:val="single"/>
        </w:rPr>
        <w:t>EURES</w:t>
      </w:r>
      <w:r w:rsidR="007E1ACC" w:rsidRPr="007E1A60">
        <w:rPr>
          <w:b/>
          <w:sz w:val="24"/>
          <w:szCs w:val="24"/>
          <w:u w:val="single"/>
          <w:lang w:val="el-GR"/>
        </w:rPr>
        <w:t xml:space="preserve"> </w:t>
      </w:r>
      <w:r w:rsidR="007E1ACC" w:rsidRPr="007E1A60">
        <w:rPr>
          <w:b/>
          <w:sz w:val="24"/>
          <w:szCs w:val="24"/>
          <w:u w:val="single"/>
        </w:rPr>
        <w:t>JOB</w:t>
      </w:r>
      <w:r w:rsidR="00E161D3" w:rsidRPr="007E1A60">
        <w:rPr>
          <w:b/>
          <w:sz w:val="24"/>
          <w:szCs w:val="24"/>
          <w:u w:val="single"/>
          <w:lang w:val="el-GR"/>
        </w:rPr>
        <w:t xml:space="preserve"> - </w:t>
      </w:r>
      <w:r w:rsidR="00E161D3" w:rsidRPr="007E1A60">
        <w:rPr>
          <w:b/>
          <w:sz w:val="24"/>
          <w:szCs w:val="24"/>
          <w:u w:val="single"/>
        </w:rPr>
        <w:t>ITALY</w:t>
      </w:r>
    </w:p>
    <w:p w:rsidR="00042AA8" w:rsidRPr="007E1A60" w:rsidRDefault="007E1ACC" w:rsidP="00C3375D">
      <w:pPr>
        <w:jc w:val="both"/>
        <w:rPr>
          <w:sz w:val="24"/>
          <w:szCs w:val="24"/>
          <w:lang w:val="el-GR"/>
        </w:rPr>
      </w:pPr>
      <w:proofErr w:type="gramStart"/>
      <w:r w:rsidRPr="007E1A60">
        <w:rPr>
          <w:sz w:val="24"/>
          <w:szCs w:val="24"/>
        </w:rPr>
        <w:t>To</w:t>
      </w:r>
      <w:r w:rsidRPr="007E1A60">
        <w:rPr>
          <w:sz w:val="24"/>
          <w:szCs w:val="24"/>
          <w:lang w:val="el-GR"/>
        </w:rPr>
        <w:t xml:space="preserve"> Πρόγραμμα Χρηματοδότησης </w:t>
      </w:r>
      <w:r w:rsidRPr="007E1A60">
        <w:rPr>
          <w:sz w:val="24"/>
          <w:szCs w:val="24"/>
        </w:rPr>
        <w:t>YOUR</w:t>
      </w:r>
      <w:r w:rsidRPr="007E1A60">
        <w:rPr>
          <w:sz w:val="24"/>
          <w:szCs w:val="24"/>
          <w:lang w:val="el-GR"/>
        </w:rPr>
        <w:t xml:space="preserve"> </w:t>
      </w:r>
      <w:r w:rsidRPr="007E1A60">
        <w:rPr>
          <w:sz w:val="24"/>
          <w:szCs w:val="24"/>
        </w:rPr>
        <w:t>FIRST</w:t>
      </w:r>
      <w:r w:rsidRPr="007E1A60">
        <w:rPr>
          <w:sz w:val="24"/>
          <w:szCs w:val="24"/>
          <w:lang w:val="el-GR"/>
        </w:rPr>
        <w:t xml:space="preserve"> </w:t>
      </w:r>
      <w:r w:rsidRPr="007E1A60">
        <w:rPr>
          <w:sz w:val="24"/>
          <w:szCs w:val="24"/>
        </w:rPr>
        <w:t>EURES</w:t>
      </w:r>
      <w:r w:rsidRPr="007E1A60">
        <w:rPr>
          <w:sz w:val="24"/>
          <w:szCs w:val="24"/>
          <w:lang w:val="el-GR"/>
        </w:rPr>
        <w:t xml:space="preserve"> </w:t>
      </w:r>
      <w:r w:rsidRPr="007E1A60">
        <w:rPr>
          <w:sz w:val="24"/>
          <w:szCs w:val="24"/>
        </w:rPr>
        <w:t>JOB</w:t>
      </w:r>
      <w:r w:rsidRPr="007E1A60">
        <w:rPr>
          <w:sz w:val="24"/>
          <w:szCs w:val="24"/>
          <w:lang w:val="el-GR"/>
        </w:rPr>
        <w:t xml:space="preserve"> είναι ένα πρόγραμμα κινητικότητας για εξεύρεση εργασίας στην Ευρωπαϊκή Ένωση με στόχο να βοηθήσει τους νέ</w:t>
      </w:r>
      <w:r w:rsidR="00042AA8" w:rsidRPr="007E1A60">
        <w:rPr>
          <w:sz w:val="24"/>
          <w:szCs w:val="24"/>
          <w:lang w:val="el-GR"/>
        </w:rPr>
        <w:t xml:space="preserve">ους Ευρωπαίους να βρουν εργασία, </w:t>
      </w:r>
      <w:r w:rsidRPr="007E1A60">
        <w:rPr>
          <w:sz w:val="24"/>
          <w:szCs w:val="24"/>
          <w:lang w:val="el-GR"/>
        </w:rPr>
        <w:t>ευκαιρία κατάρτισης ή πρακτική</w:t>
      </w:r>
      <w:r w:rsidR="00042AA8" w:rsidRPr="007E1A60">
        <w:rPr>
          <w:sz w:val="24"/>
          <w:szCs w:val="24"/>
          <w:lang w:val="el-GR"/>
        </w:rPr>
        <w:t>ς</w:t>
      </w:r>
      <w:r w:rsidRPr="007E1A60">
        <w:rPr>
          <w:sz w:val="24"/>
          <w:szCs w:val="24"/>
          <w:lang w:val="el-GR"/>
        </w:rPr>
        <w:t xml:space="preserve"> εξάσκηση</w:t>
      </w:r>
      <w:r w:rsidR="00042AA8" w:rsidRPr="007E1A60">
        <w:rPr>
          <w:sz w:val="24"/>
          <w:szCs w:val="24"/>
          <w:lang w:val="el-GR"/>
        </w:rPr>
        <w:t>ς</w:t>
      </w:r>
      <w:r w:rsidRPr="007E1A60">
        <w:rPr>
          <w:sz w:val="24"/>
          <w:szCs w:val="24"/>
          <w:lang w:val="el-GR"/>
        </w:rPr>
        <w:t xml:space="preserve"> σε εργοδότη σε άλλο κράτος μέλος της ΕΕ από αυτό που κατοικούν.</w:t>
      </w:r>
      <w:proofErr w:type="gramEnd"/>
      <w:r w:rsidRPr="007E1A60">
        <w:rPr>
          <w:sz w:val="24"/>
          <w:szCs w:val="24"/>
          <w:lang w:val="el-GR"/>
        </w:rPr>
        <w:t xml:space="preserve"> </w:t>
      </w:r>
    </w:p>
    <w:p w:rsidR="00042AA8" w:rsidRPr="007E1A60" w:rsidRDefault="007E1ACC" w:rsidP="00C3375D">
      <w:pPr>
        <w:jc w:val="both"/>
        <w:rPr>
          <w:sz w:val="24"/>
          <w:szCs w:val="24"/>
          <w:lang w:val="el-GR"/>
        </w:rPr>
      </w:pPr>
      <w:r w:rsidRPr="007E1A60">
        <w:rPr>
          <w:sz w:val="24"/>
          <w:szCs w:val="24"/>
          <w:lang w:val="el-GR"/>
        </w:rPr>
        <w:t xml:space="preserve">Το Πρόγραμμα </w:t>
      </w:r>
      <w:r w:rsidRPr="007E1A60">
        <w:rPr>
          <w:sz w:val="24"/>
          <w:szCs w:val="24"/>
        </w:rPr>
        <w:t>YOUR</w:t>
      </w:r>
      <w:r w:rsidRPr="007E1A60">
        <w:rPr>
          <w:sz w:val="24"/>
          <w:szCs w:val="24"/>
          <w:lang w:val="el-GR"/>
        </w:rPr>
        <w:t xml:space="preserve"> </w:t>
      </w:r>
      <w:r w:rsidRPr="007E1A60">
        <w:rPr>
          <w:sz w:val="24"/>
          <w:szCs w:val="24"/>
        </w:rPr>
        <w:t>FIRST</w:t>
      </w:r>
      <w:r w:rsidRPr="007E1A60">
        <w:rPr>
          <w:sz w:val="24"/>
          <w:szCs w:val="24"/>
          <w:lang w:val="el-GR"/>
        </w:rPr>
        <w:t xml:space="preserve"> </w:t>
      </w:r>
      <w:r w:rsidRPr="007E1A60">
        <w:rPr>
          <w:sz w:val="24"/>
          <w:szCs w:val="24"/>
        </w:rPr>
        <w:t>EURES</w:t>
      </w:r>
      <w:r w:rsidRPr="007E1A60">
        <w:rPr>
          <w:sz w:val="24"/>
          <w:szCs w:val="24"/>
          <w:lang w:val="el-GR"/>
        </w:rPr>
        <w:t xml:space="preserve"> </w:t>
      </w:r>
      <w:r w:rsidRPr="007E1A60">
        <w:rPr>
          <w:sz w:val="24"/>
          <w:szCs w:val="24"/>
        </w:rPr>
        <w:t>JOB</w:t>
      </w:r>
      <w:r w:rsidRPr="007E1A60">
        <w:rPr>
          <w:sz w:val="24"/>
          <w:szCs w:val="24"/>
          <w:lang w:val="el-GR"/>
        </w:rPr>
        <w:t xml:space="preserve"> δοκιμάζει ένα νέο τρόπο για την παροχή εξατομικευμένων υπηρεσιών κινητικότητας για εργασία στην Ευρώπη και απευθύνεται στους νέους (18-35 ετών</w:t>
      </w:r>
      <w:r w:rsidR="00042AA8" w:rsidRPr="007E1A60">
        <w:rPr>
          <w:sz w:val="24"/>
          <w:szCs w:val="24"/>
          <w:lang w:val="el-GR"/>
        </w:rPr>
        <w:t xml:space="preserve"> ) και τους εργοδότες μικρομεσαίων επιχειρήσεων (μέχρι 250 άτομα προσωπικό). </w:t>
      </w:r>
      <w:r w:rsidR="001605DD" w:rsidRPr="007E1A60">
        <w:rPr>
          <w:sz w:val="24"/>
          <w:szCs w:val="24"/>
          <w:lang w:val="el-GR"/>
        </w:rPr>
        <w:t xml:space="preserve">Κάτω από το Πρόγραμμα αυτό, </w:t>
      </w:r>
      <w:r w:rsidR="00042AA8" w:rsidRPr="007E1A60">
        <w:rPr>
          <w:sz w:val="24"/>
          <w:szCs w:val="24"/>
          <w:lang w:val="el-GR"/>
        </w:rPr>
        <w:t xml:space="preserve">σε περίπτωση συνταιριάσματος υποψηφίου με κενή θέση εργοδότη, δίνετε χρηματοδότηση για την προώθηση της κινητικότητας και στους δύο με βάση κάποια κριτήρια.    </w:t>
      </w:r>
    </w:p>
    <w:p w:rsidR="001605DD" w:rsidRPr="007E1A60" w:rsidRDefault="001605DD" w:rsidP="00C3375D">
      <w:pPr>
        <w:jc w:val="both"/>
        <w:rPr>
          <w:b/>
          <w:sz w:val="24"/>
          <w:szCs w:val="24"/>
          <w:u w:val="single"/>
          <w:lang w:val="el-GR"/>
        </w:rPr>
      </w:pPr>
      <w:r w:rsidRPr="007E1A60">
        <w:rPr>
          <w:b/>
          <w:sz w:val="24"/>
          <w:szCs w:val="24"/>
          <w:u w:val="single"/>
          <w:lang w:val="el-GR"/>
        </w:rPr>
        <w:t>Σε ποιους απευθύνετε το Πρόγραμμα αυτό</w:t>
      </w:r>
    </w:p>
    <w:p w:rsidR="00042AA8" w:rsidRPr="007E1A60" w:rsidRDefault="00042AA8" w:rsidP="0019549F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7E1A60">
        <w:rPr>
          <w:sz w:val="24"/>
          <w:szCs w:val="24"/>
          <w:lang w:val="el-GR"/>
        </w:rPr>
        <w:t xml:space="preserve">Σε υπηκόους της ΕΕ </w:t>
      </w:r>
      <w:r w:rsidR="001605DD" w:rsidRPr="007E1A60">
        <w:rPr>
          <w:sz w:val="24"/>
          <w:szCs w:val="24"/>
          <w:lang w:val="el-GR"/>
        </w:rPr>
        <w:t xml:space="preserve"> ηλικίας μεταξύ </w:t>
      </w:r>
      <w:r w:rsidR="001605DD" w:rsidRPr="007E1A60">
        <w:rPr>
          <w:b/>
          <w:sz w:val="24"/>
          <w:szCs w:val="24"/>
          <w:lang w:val="el-GR"/>
        </w:rPr>
        <w:t>18 και 35 ετών</w:t>
      </w:r>
      <w:r w:rsidR="001605DD" w:rsidRPr="007E1A60">
        <w:rPr>
          <w:sz w:val="24"/>
          <w:szCs w:val="24"/>
          <w:lang w:val="el-GR"/>
        </w:rPr>
        <w:t xml:space="preserve"> </w:t>
      </w:r>
    </w:p>
    <w:p w:rsidR="001605DD" w:rsidRPr="007E1A60" w:rsidRDefault="00042AA8" w:rsidP="0019549F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7E1A60">
        <w:rPr>
          <w:sz w:val="24"/>
          <w:szCs w:val="24"/>
          <w:lang w:val="el-GR"/>
        </w:rPr>
        <w:t>Σε όλους</w:t>
      </w:r>
      <w:r w:rsidR="001605DD" w:rsidRPr="007E1A60">
        <w:rPr>
          <w:sz w:val="24"/>
          <w:szCs w:val="24"/>
          <w:lang w:val="el-GR"/>
        </w:rPr>
        <w:t xml:space="preserve"> τους εργοδότες που εδρεύουν νόμιμα σε χώρες της ΕΕ, και που προσφέρουν συμβάσεις  εργασίας</w:t>
      </w:r>
      <w:r w:rsidR="0000736C" w:rsidRPr="007E1A60">
        <w:rPr>
          <w:sz w:val="24"/>
          <w:szCs w:val="24"/>
          <w:lang w:val="el-GR"/>
        </w:rPr>
        <w:t xml:space="preserve"> για τουλάχιστον </w:t>
      </w:r>
      <w:r w:rsidR="0000736C" w:rsidRPr="007E1A60">
        <w:rPr>
          <w:b/>
          <w:sz w:val="24"/>
          <w:szCs w:val="24"/>
          <w:lang w:val="el-GR"/>
        </w:rPr>
        <w:t>6 µ</w:t>
      </w:r>
      <w:proofErr w:type="spellStart"/>
      <w:r w:rsidR="0000736C" w:rsidRPr="007E1A60">
        <w:rPr>
          <w:b/>
          <w:sz w:val="24"/>
          <w:szCs w:val="24"/>
          <w:lang w:val="el-GR"/>
        </w:rPr>
        <w:t>ήνες</w:t>
      </w:r>
      <w:proofErr w:type="spellEnd"/>
      <w:r w:rsidR="001605DD" w:rsidRPr="007E1A60">
        <w:rPr>
          <w:sz w:val="24"/>
          <w:szCs w:val="24"/>
          <w:lang w:val="el-GR"/>
        </w:rPr>
        <w:t xml:space="preserve">, </w:t>
      </w:r>
      <w:r w:rsidR="0000736C" w:rsidRPr="007E1A60">
        <w:rPr>
          <w:sz w:val="24"/>
          <w:szCs w:val="24"/>
          <w:lang w:val="el-GR"/>
        </w:rPr>
        <w:t xml:space="preserve">ή </w:t>
      </w:r>
      <w:r w:rsidR="001605DD" w:rsidRPr="007E1A60">
        <w:rPr>
          <w:sz w:val="24"/>
          <w:szCs w:val="24"/>
          <w:lang w:val="el-GR"/>
        </w:rPr>
        <w:t xml:space="preserve">κατάρτισης </w:t>
      </w:r>
      <w:r w:rsidR="0000736C" w:rsidRPr="007E1A60">
        <w:rPr>
          <w:sz w:val="24"/>
          <w:szCs w:val="24"/>
          <w:lang w:val="el-GR"/>
        </w:rPr>
        <w:t>και</w:t>
      </w:r>
      <w:r w:rsidR="001605DD" w:rsidRPr="007E1A60">
        <w:rPr>
          <w:sz w:val="24"/>
          <w:szCs w:val="24"/>
          <w:lang w:val="el-GR"/>
        </w:rPr>
        <w:t xml:space="preserve"> πρακτικής εξάσκησης</w:t>
      </w:r>
      <w:r w:rsidR="0000736C" w:rsidRPr="007E1A60">
        <w:rPr>
          <w:sz w:val="24"/>
          <w:szCs w:val="24"/>
          <w:lang w:val="el-GR"/>
        </w:rPr>
        <w:t xml:space="preserve"> για τουλάχιστον </w:t>
      </w:r>
      <w:r w:rsidR="0000736C" w:rsidRPr="007E1A60">
        <w:rPr>
          <w:b/>
          <w:sz w:val="24"/>
          <w:szCs w:val="24"/>
          <w:lang w:val="el-GR"/>
        </w:rPr>
        <w:t>3 µ</w:t>
      </w:r>
      <w:proofErr w:type="spellStart"/>
      <w:r w:rsidR="0000736C" w:rsidRPr="007E1A60">
        <w:rPr>
          <w:b/>
          <w:sz w:val="24"/>
          <w:szCs w:val="24"/>
          <w:lang w:val="el-GR"/>
        </w:rPr>
        <w:t>ήνες</w:t>
      </w:r>
      <w:proofErr w:type="spellEnd"/>
      <w:r w:rsidR="0000736C" w:rsidRPr="007E1A60">
        <w:rPr>
          <w:sz w:val="24"/>
          <w:szCs w:val="24"/>
          <w:lang w:val="el-GR"/>
        </w:rPr>
        <w:t xml:space="preserve"> </w:t>
      </w:r>
      <w:r w:rsidR="001605DD" w:rsidRPr="007E1A60">
        <w:rPr>
          <w:sz w:val="24"/>
          <w:szCs w:val="24"/>
          <w:lang w:val="el-GR"/>
        </w:rPr>
        <w:t>, υπό τον όρο ότι οι θέσεις αυτές πληρούν όλους τους νόμους και προϋποθέσεις του εθνικού εργατικού δικαίου.</w:t>
      </w:r>
      <w:r w:rsidRPr="007E1A60">
        <w:rPr>
          <w:sz w:val="24"/>
          <w:szCs w:val="24"/>
          <w:lang w:val="el-GR"/>
        </w:rPr>
        <w:t xml:space="preserve"> Η χρηματοδότηση για τις εταιρείες δίνετε μόνο σε μικρομεσαίες (μέχρι 250 άτομα προσωπικό)  </w:t>
      </w:r>
    </w:p>
    <w:p w:rsidR="00CF2A33" w:rsidRPr="007E1A60" w:rsidRDefault="001605DD" w:rsidP="00C3375D">
      <w:pPr>
        <w:jc w:val="both"/>
        <w:rPr>
          <w:sz w:val="24"/>
          <w:szCs w:val="24"/>
          <w:lang w:val="el-GR"/>
        </w:rPr>
      </w:pPr>
      <w:r w:rsidRPr="007E1A60">
        <w:rPr>
          <w:b/>
          <w:sz w:val="24"/>
          <w:szCs w:val="24"/>
          <w:u w:val="single"/>
          <w:lang w:val="el-GR"/>
        </w:rPr>
        <w:t>Τι υποστήριξη παρέχεται</w:t>
      </w:r>
      <w:r w:rsidR="00CF2A33" w:rsidRPr="007E1A60">
        <w:rPr>
          <w:b/>
          <w:sz w:val="24"/>
          <w:szCs w:val="24"/>
          <w:u w:val="single"/>
          <w:lang w:val="el-GR"/>
        </w:rPr>
        <w:t xml:space="preserve"> μέσω του Προγράμματος?</w:t>
      </w:r>
      <w:r w:rsidR="00CF2A33" w:rsidRPr="007E1A60">
        <w:rPr>
          <w:sz w:val="24"/>
          <w:szCs w:val="24"/>
          <w:lang w:val="el-GR"/>
        </w:rPr>
        <w:t xml:space="preserve"> </w:t>
      </w:r>
      <w:r w:rsidRPr="007E1A60">
        <w:rPr>
          <w:sz w:val="24"/>
          <w:szCs w:val="24"/>
          <w:lang w:val="el-GR"/>
        </w:rPr>
        <w:t xml:space="preserve"> </w:t>
      </w:r>
    </w:p>
    <w:p w:rsidR="00CF2A33" w:rsidRPr="007E1A60" w:rsidRDefault="0000736C" w:rsidP="00C3375D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7E1A60">
        <w:rPr>
          <w:sz w:val="24"/>
          <w:szCs w:val="24"/>
          <w:lang w:val="el-GR"/>
        </w:rPr>
        <w:t>Χρηματοδότηση μαθημάτων</w:t>
      </w:r>
      <w:r w:rsidR="00CF2A33" w:rsidRPr="007E1A60">
        <w:rPr>
          <w:sz w:val="24"/>
          <w:szCs w:val="24"/>
          <w:lang w:val="el-GR"/>
        </w:rPr>
        <w:t xml:space="preserve"> γλώσσας και</w:t>
      </w:r>
      <w:r w:rsidR="001605DD" w:rsidRPr="007E1A60">
        <w:rPr>
          <w:sz w:val="24"/>
          <w:szCs w:val="24"/>
          <w:lang w:val="el-GR"/>
        </w:rPr>
        <w:t xml:space="preserve"> άλλες μορφές εκπαίδευσης</w:t>
      </w:r>
      <w:r w:rsidR="00CF2A33" w:rsidRPr="007E1A60">
        <w:rPr>
          <w:sz w:val="24"/>
          <w:szCs w:val="24"/>
          <w:lang w:val="el-GR"/>
        </w:rPr>
        <w:t xml:space="preserve"> οι οποίες χρειάζονται για να εργαστείς σε κάποιο εργοδότη στο εξωτερικό</w:t>
      </w:r>
      <w:r w:rsidR="00C3375D" w:rsidRPr="007E1A60">
        <w:rPr>
          <w:sz w:val="24"/>
          <w:szCs w:val="24"/>
          <w:lang w:val="el-GR"/>
        </w:rPr>
        <w:t xml:space="preserve"> (</w:t>
      </w:r>
      <w:r w:rsidR="00C3375D" w:rsidRPr="007E1A60">
        <w:rPr>
          <w:b/>
          <w:sz w:val="24"/>
          <w:szCs w:val="24"/>
          <w:lang w:val="el-GR"/>
        </w:rPr>
        <w:t xml:space="preserve">μέχρι </w:t>
      </w:r>
      <w:r w:rsidRPr="007E1A60">
        <w:rPr>
          <w:b/>
          <w:sz w:val="24"/>
          <w:szCs w:val="24"/>
          <w:lang w:val="el-GR"/>
        </w:rPr>
        <w:t>2000</w:t>
      </w:r>
      <w:r w:rsidR="00C3375D" w:rsidRPr="007E1A60">
        <w:rPr>
          <w:b/>
          <w:sz w:val="24"/>
          <w:szCs w:val="24"/>
          <w:lang w:val="el-GR"/>
        </w:rPr>
        <w:t xml:space="preserve"> ευρώ</w:t>
      </w:r>
      <w:r w:rsidR="00C3375D" w:rsidRPr="007E1A60">
        <w:rPr>
          <w:sz w:val="24"/>
          <w:szCs w:val="24"/>
          <w:lang w:val="el-GR"/>
        </w:rPr>
        <w:t xml:space="preserve"> με την παρουσίαση τιμολογίου) </w:t>
      </w:r>
    </w:p>
    <w:p w:rsidR="00CF2A33" w:rsidRPr="007E1A60" w:rsidRDefault="0000736C" w:rsidP="00C3375D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7E1A60">
        <w:rPr>
          <w:sz w:val="24"/>
          <w:szCs w:val="24"/>
          <w:lang w:val="el-GR"/>
        </w:rPr>
        <w:t>Τ</w:t>
      </w:r>
      <w:r w:rsidR="001605DD" w:rsidRPr="007E1A60">
        <w:rPr>
          <w:sz w:val="24"/>
          <w:szCs w:val="24"/>
          <w:lang w:val="el-GR"/>
        </w:rPr>
        <w:t xml:space="preserve">α έξοδα ταξιδίου </w:t>
      </w:r>
      <w:r w:rsidRPr="007E1A60">
        <w:rPr>
          <w:sz w:val="24"/>
          <w:szCs w:val="24"/>
          <w:lang w:val="el-GR"/>
        </w:rPr>
        <w:t>για μετάβαση</w:t>
      </w:r>
      <w:r w:rsidR="00CF2A33" w:rsidRPr="007E1A60">
        <w:rPr>
          <w:sz w:val="24"/>
          <w:szCs w:val="24"/>
          <w:lang w:val="el-GR"/>
        </w:rPr>
        <w:t xml:space="preserve"> για </w:t>
      </w:r>
      <w:r w:rsidR="001605DD" w:rsidRPr="007E1A60">
        <w:rPr>
          <w:sz w:val="24"/>
          <w:szCs w:val="24"/>
          <w:lang w:val="el-GR"/>
        </w:rPr>
        <w:t xml:space="preserve">συνεντεύξεις εργασίας </w:t>
      </w:r>
      <w:r w:rsidR="00CF2A33" w:rsidRPr="007E1A60">
        <w:rPr>
          <w:sz w:val="24"/>
          <w:szCs w:val="24"/>
          <w:lang w:val="el-GR"/>
        </w:rPr>
        <w:t>στην χώρα που εδρεύει ο εργοδότης</w:t>
      </w:r>
      <w:r w:rsidR="00C3375D" w:rsidRPr="007E1A60">
        <w:rPr>
          <w:sz w:val="24"/>
          <w:szCs w:val="24"/>
          <w:lang w:val="el-GR"/>
        </w:rPr>
        <w:t xml:space="preserve"> (</w:t>
      </w:r>
      <w:r w:rsidR="00C3375D" w:rsidRPr="007E1A60">
        <w:rPr>
          <w:b/>
          <w:sz w:val="24"/>
          <w:szCs w:val="24"/>
          <w:lang w:val="el-GR"/>
        </w:rPr>
        <w:t>μέχρι 350 ευρώ</w:t>
      </w:r>
      <w:r w:rsidR="00C3375D" w:rsidRPr="007E1A60">
        <w:rPr>
          <w:sz w:val="24"/>
          <w:szCs w:val="24"/>
          <w:lang w:val="el-GR"/>
        </w:rPr>
        <w:t>)</w:t>
      </w:r>
      <w:r w:rsidR="00CF2A33" w:rsidRPr="007E1A60">
        <w:rPr>
          <w:sz w:val="24"/>
          <w:szCs w:val="24"/>
          <w:lang w:val="el-GR"/>
        </w:rPr>
        <w:t xml:space="preserve">. </w:t>
      </w:r>
    </w:p>
    <w:p w:rsidR="00CF2A33" w:rsidRPr="007E1A60" w:rsidRDefault="0000736C" w:rsidP="00C3375D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7E1A60">
        <w:rPr>
          <w:sz w:val="24"/>
          <w:szCs w:val="24"/>
          <w:lang w:val="el-GR"/>
        </w:rPr>
        <w:t>Έξοδα</w:t>
      </w:r>
      <w:r w:rsidR="00CF2A33" w:rsidRPr="007E1A60">
        <w:rPr>
          <w:sz w:val="24"/>
          <w:szCs w:val="24"/>
          <w:lang w:val="el-GR"/>
        </w:rPr>
        <w:t xml:space="preserve"> </w:t>
      </w:r>
      <w:r w:rsidRPr="007E1A60">
        <w:rPr>
          <w:sz w:val="24"/>
          <w:szCs w:val="24"/>
          <w:lang w:val="el-GR"/>
        </w:rPr>
        <w:t>μετ</w:t>
      </w:r>
      <w:r w:rsidR="00CF2A33" w:rsidRPr="007E1A60">
        <w:rPr>
          <w:sz w:val="24"/>
          <w:szCs w:val="24"/>
          <w:lang w:val="el-GR"/>
        </w:rPr>
        <w:t xml:space="preserve">εγκατάστασης σε </w:t>
      </w:r>
      <w:r w:rsidR="001605DD" w:rsidRPr="007E1A60">
        <w:rPr>
          <w:sz w:val="24"/>
          <w:szCs w:val="24"/>
          <w:lang w:val="el-GR"/>
        </w:rPr>
        <w:t xml:space="preserve">άλλες χώρες της ΕΕ </w:t>
      </w:r>
      <w:r w:rsidR="00CF2A33" w:rsidRPr="007E1A60">
        <w:rPr>
          <w:sz w:val="24"/>
          <w:szCs w:val="24"/>
          <w:lang w:val="el-GR"/>
        </w:rPr>
        <w:t>μέχρι</w:t>
      </w:r>
      <w:r w:rsidR="00C3375D" w:rsidRPr="007E1A60">
        <w:rPr>
          <w:sz w:val="24"/>
          <w:szCs w:val="24"/>
          <w:lang w:val="el-GR"/>
        </w:rPr>
        <w:t xml:space="preserve"> να λάβουν το πρώτο τους μισθό (</w:t>
      </w:r>
      <w:r w:rsidR="00C3375D" w:rsidRPr="007E1A60">
        <w:rPr>
          <w:b/>
          <w:sz w:val="24"/>
          <w:szCs w:val="24"/>
          <w:lang w:val="el-GR"/>
        </w:rPr>
        <w:t xml:space="preserve">μέχρι </w:t>
      </w:r>
      <w:r w:rsidRPr="007E1A60">
        <w:rPr>
          <w:b/>
          <w:sz w:val="24"/>
          <w:szCs w:val="24"/>
          <w:lang w:val="el-GR"/>
        </w:rPr>
        <w:t>1400</w:t>
      </w:r>
      <w:r w:rsidR="00C3375D" w:rsidRPr="007E1A60">
        <w:rPr>
          <w:b/>
          <w:sz w:val="24"/>
          <w:szCs w:val="24"/>
          <w:lang w:val="el-GR"/>
        </w:rPr>
        <w:t xml:space="preserve"> ευρώ</w:t>
      </w:r>
      <w:r w:rsidR="00C3375D" w:rsidRPr="007E1A60">
        <w:rPr>
          <w:sz w:val="24"/>
          <w:szCs w:val="24"/>
          <w:lang w:val="el-GR"/>
        </w:rPr>
        <w:t>).</w:t>
      </w:r>
    </w:p>
    <w:p w:rsidR="00C46888" w:rsidRPr="007E1A60" w:rsidRDefault="00CF2A33" w:rsidP="007E1A60">
      <w:pPr>
        <w:pStyle w:val="ListParagraph"/>
        <w:numPr>
          <w:ilvl w:val="0"/>
          <w:numId w:val="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val="el-GR"/>
        </w:rPr>
      </w:pPr>
      <w:r w:rsidRPr="007E1A60">
        <w:rPr>
          <w:sz w:val="24"/>
          <w:szCs w:val="24"/>
          <w:lang w:val="el-GR"/>
        </w:rPr>
        <w:t xml:space="preserve">Το </w:t>
      </w:r>
      <w:r w:rsidR="001605DD" w:rsidRPr="007E1A60">
        <w:rPr>
          <w:sz w:val="24"/>
          <w:szCs w:val="24"/>
          <w:lang w:val="el-GR"/>
        </w:rPr>
        <w:t>πακέτο κινητικότητα</w:t>
      </w:r>
      <w:r w:rsidRPr="007E1A60">
        <w:rPr>
          <w:sz w:val="24"/>
          <w:szCs w:val="24"/>
          <w:lang w:val="el-GR"/>
        </w:rPr>
        <w:t>ς</w:t>
      </w:r>
      <w:r w:rsidR="001605DD" w:rsidRPr="007E1A60">
        <w:rPr>
          <w:sz w:val="24"/>
          <w:szCs w:val="24"/>
          <w:lang w:val="el-GR"/>
        </w:rPr>
        <w:t xml:space="preserve"> περιλαμβάνει </w:t>
      </w:r>
      <w:r w:rsidRPr="007E1A60">
        <w:rPr>
          <w:sz w:val="24"/>
          <w:szCs w:val="24"/>
          <w:lang w:val="el-GR"/>
        </w:rPr>
        <w:t xml:space="preserve">και </w:t>
      </w:r>
      <w:r w:rsidR="001605DD" w:rsidRPr="007E1A60">
        <w:rPr>
          <w:sz w:val="24"/>
          <w:szCs w:val="24"/>
          <w:lang w:val="el-GR"/>
        </w:rPr>
        <w:t>άλλα μέτρα στήριξης για του</w:t>
      </w:r>
      <w:r w:rsidRPr="007E1A60">
        <w:rPr>
          <w:sz w:val="24"/>
          <w:szCs w:val="24"/>
          <w:lang w:val="el-GR"/>
        </w:rPr>
        <w:t xml:space="preserve">ς νέους τα οποία  περιγράφονται στον </w:t>
      </w:r>
      <w:r w:rsidR="00C3375D" w:rsidRPr="007E1A60">
        <w:rPr>
          <w:b/>
          <w:sz w:val="24"/>
          <w:szCs w:val="24"/>
          <w:lang w:val="el-GR"/>
        </w:rPr>
        <w:t xml:space="preserve">ΟΔΗΓΟ ΠΡΟΓΡΑΜΜΑΤΟΣ, όπως έξοδα αναγνώρισης επαγγελματικών </w:t>
      </w:r>
    </w:p>
    <w:p w:rsidR="00C46888" w:rsidRDefault="00C46888" w:rsidP="00E161D3">
      <w:pPr>
        <w:pStyle w:val="ListParagraph"/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b/>
          <w:bCs/>
          <w:u w:val="single"/>
          <w:lang w:val="el-GR"/>
        </w:rPr>
      </w:pPr>
    </w:p>
    <w:p w:rsidR="00C46888" w:rsidRDefault="00C46888" w:rsidP="00E161D3">
      <w:pPr>
        <w:pStyle w:val="ListParagraph"/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b/>
          <w:bCs/>
          <w:u w:val="single"/>
          <w:lang w:val="el-GR"/>
        </w:rPr>
      </w:pPr>
    </w:p>
    <w:p w:rsidR="00C46888" w:rsidRDefault="00C46888" w:rsidP="00E161D3">
      <w:pPr>
        <w:pStyle w:val="ListParagraph"/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b/>
          <w:bCs/>
          <w:u w:val="single"/>
          <w:lang w:val="el-GR"/>
        </w:rPr>
      </w:pPr>
      <w:r>
        <w:rPr>
          <w:noProof/>
        </w:rPr>
        <w:lastRenderedPageBreak/>
        <w:drawing>
          <wp:inline distT="0" distB="0" distL="0" distR="0" wp14:anchorId="54DB206A" wp14:editId="75775AD8">
            <wp:extent cx="3810000" cy="1495425"/>
            <wp:effectExtent l="0" t="0" r="0" b="9525"/>
            <wp:docPr id="3" name="Picture 3" descr="Your first EURES j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r first EURES jo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888" w:rsidRDefault="00C46888" w:rsidP="00E161D3">
      <w:pPr>
        <w:pStyle w:val="ListParagraph"/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b/>
          <w:bCs/>
          <w:u w:val="single"/>
          <w:lang w:val="el-GR"/>
        </w:rPr>
      </w:pPr>
    </w:p>
    <w:p w:rsidR="00C46888" w:rsidRDefault="00C46888" w:rsidP="00E161D3">
      <w:pPr>
        <w:pStyle w:val="ListParagraph"/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b/>
          <w:bCs/>
          <w:u w:val="single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51696" wp14:editId="35A07DF1">
                <wp:simplePos x="0" y="0"/>
                <wp:positionH relativeFrom="column">
                  <wp:posOffset>2028825</wp:posOffset>
                </wp:positionH>
                <wp:positionV relativeFrom="paragraph">
                  <wp:posOffset>60960</wp:posOffset>
                </wp:positionV>
                <wp:extent cx="1828800" cy="1828800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6888" w:rsidRPr="00C46888" w:rsidRDefault="00C46888" w:rsidP="00C46888">
                            <w:pPr>
                              <w:jc w:val="center"/>
                              <w:rPr>
                                <w:b/>
                                <w:noProof/>
                                <w:color w:val="F79646" w:themeColor="accent6"/>
                                <w:spacing w:val="10"/>
                                <w:sz w:val="40"/>
                                <w:szCs w:val="40"/>
                                <w:lang w:val="el-GR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46888">
                              <w:rPr>
                                <w:b/>
                                <w:noProof/>
                                <w:color w:val="F79646" w:themeColor="accent6"/>
                                <w:spacing w:val="10"/>
                                <w:sz w:val="40"/>
                                <w:szCs w:val="40"/>
                                <w:lang w:val="el-GR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Το Ιταλικό πρόγραμμα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159.75pt;margin-top:4.8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" filled="f" stroked="f">
                <v:textbox style="mso-fit-shape-to-text:t">
                  <w:txbxContent>
                    <w:p w:rsidR="00C46888" w:rsidRPr="00C46888" w:rsidRDefault="00C46888" w:rsidP="00C46888">
                      <w:pPr>
                        <w:jc w:val="center"/>
                        <w:rPr>
                          <w:b/>
                          <w:noProof/>
                          <w:color w:val="F79646" w:themeColor="accent6"/>
                          <w:spacing w:val="10"/>
                          <w:sz w:val="40"/>
                          <w:szCs w:val="40"/>
                          <w:lang w:val="el-GR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46888">
                        <w:rPr>
                          <w:b/>
                          <w:noProof/>
                          <w:color w:val="F79646" w:themeColor="accent6"/>
                          <w:spacing w:val="10"/>
                          <w:sz w:val="40"/>
                          <w:szCs w:val="40"/>
                          <w:lang w:val="el-GR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Το Ιταλικό πρόγραμμα </w:t>
                      </w:r>
                    </w:p>
                  </w:txbxContent>
                </v:textbox>
              </v:shape>
            </w:pict>
          </mc:Fallback>
        </mc:AlternateContent>
      </w:r>
    </w:p>
    <w:p w:rsidR="00C46888" w:rsidRDefault="00C46888" w:rsidP="00E161D3">
      <w:pPr>
        <w:pStyle w:val="ListParagraph"/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b/>
          <w:bCs/>
          <w:u w:val="single"/>
          <w:lang w:val="el-GR"/>
        </w:rPr>
      </w:pPr>
    </w:p>
    <w:p w:rsidR="00C46888" w:rsidRDefault="00C46888" w:rsidP="00E161D3">
      <w:pPr>
        <w:pStyle w:val="ListParagraph"/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b/>
          <w:bCs/>
          <w:u w:val="single"/>
          <w:lang w:val="el-GR"/>
        </w:rPr>
      </w:pPr>
    </w:p>
    <w:p w:rsidR="00C46888" w:rsidRDefault="00C46888" w:rsidP="00E161D3">
      <w:pPr>
        <w:pStyle w:val="ListParagraph"/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b/>
          <w:bCs/>
          <w:u w:val="single"/>
          <w:lang w:val="el-GR"/>
        </w:rPr>
      </w:pPr>
    </w:p>
    <w:p w:rsidR="007E1A60" w:rsidRPr="007E1A60" w:rsidRDefault="007E1A60" w:rsidP="007E1A6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7E1A60">
        <w:rPr>
          <w:b/>
          <w:sz w:val="24"/>
          <w:szCs w:val="24"/>
          <w:lang w:val="el-GR"/>
        </w:rPr>
        <w:t>προσόντων σε άλλη ευρωπαϊκή χώρα για σκοπούς εξάσκησης του επαγγέλματος (μέχρι 400 ευρώ)</w:t>
      </w:r>
      <w:r w:rsidRPr="007E1A60">
        <w:rPr>
          <w:sz w:val="24"/>
          <w:szCs w:val="24"/>
          <w:lang w:val="el-GR"/>
        </w:rPr>
        <w:t xml:space="preserve">. </w:t>
      </w:r>
    </w:p>
    <w:p w:rsidR="007E1A60" w:rsidRPr="007E1A60" w:rsidRDefault="007E1A60" w:rsidP="007E1A6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val="el-GR"/>
        </w:rPr>
      </w:pPr>
      <w:r w:rsidRPr="007E1A60">
        <w:rPr>
          <w:sz w:val="24"/>
          <w:szCs w:val="24"/>
          <w:lang w:val="el-GR"/>
        </w:rPr>
        <w:t>Εργοδότες και εταιρείες  που απασχολούν έως 250 εργαζόμενους μπορούν να ζητήσουν οικονομική ενίσχυση για το κόστος της εκπαίδευσης των πρόσφατα προσληφθέντων εργαζομένων, ασκούμενων ή μαθητευόμενων και βοηθώντας τους στην ομαλή προσαρμογή τους στην εταιρεία (</w:t>
      </w:r>
      <w:r w:rsidRPr="007E1A60">
        <w:rPr>
          <w:b/>
          <w:sz w:val="24"/>
          <w:szCs w:val="24"/>
          <w:lang w:val="el-GR"/>
        </w:rPr>
        <w:t>μέχρι 2000 ανά εργαζόμενο</w:t>
      </w:r>
      <w:r w:rsidRPr="007E1A60">
        <w:rPr>
          <w:sz w:val="24"/>
          <w:szCs w:val="24"/>
          <w:lang w:val="el-GR"/>
        </w:rPr>
        <w:t>).</w:t>
      </w:r>
    </w:p>
    <w:p w:rsidR="007E1A60" w:rsidRDefault="007E1A60" w:rsidP="00E161D3">
      <w:pPr>
        <w:pStyle w:val="ListParagraph"/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b/>
          <w:bCs/>
          <w:u w:val="single"/>
        </w:rPr>
      </w:pPr>
    </w:p>
    <w:p w:rsidR="007E1A60" w:rsidRDefault="007E1A60" w:rsidP="00E161D3">
      <w:pPr>
        <w:pStyle w:val="ListParagraph"/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b/>
          <w:bCs/>
          <w:u w:val="single"/>
        </w:rPr>
      </w:pPr>
    </w:p>
    <w:p w:rsidR="007E1A60" w:rsidRDefault="007E1A60" w:rsidP="00E161D3">
      <w:pPr>
        <w:pStyle w:val="ListParagraph"/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b/>
          <w:bCs/>
          <w:u w:val="single"/>
        </w:rPr>
      </w:pPr>
    </w:p>
    <w:p w:rsidR="007E1A60" w:rsidRDefault="007E1A60" w:rsidP="00E161D3">
      <w:pPr>
        <w:pStyle w:val="ListParagraph"/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b/>
          <w:bCs/>
          <w:u w:val="single"/>
        </w:rPr>
      </w:pPr>
    </w:p>
    <w:p w:rsidR="000A7553" w:rsidRDefault="000A7553" w:rsidP="00E161D3">
      <w:pPr>
        <w:pStyle w:val="ListParagraph"/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u w:val="single"/>
          <w:lang w:val="el-GR"/>
        </w:rPr>
      </w:pPr>
      <w:r w:rsidRPr="00E161D3">
        <w:rPr>
          <w:rFonts w:ascii="Calibri" w:eastAsia="Times New Roman" w:hAnsi="Calibri" w:cs="Calibri"/>
          <w:b/>
          <w:bCs/>
          <w:u w:val="single"/>
          <w:lang w:val="el-GR"/>
        </w:rPr>
        <w:t>Πώς μπορείτε να πάρετε μέρος</w:t>
      </w:r>
      <w:r w:rsidRPr="00E161D3">
        <w:rPr>
          <w:rFonts w:ascii="Calibri" w:eastAsia="Times New Roman" w:hAnsi="Calibri" w:cs="Calibri"/>
          <w:u w:val="single"/>
          <w:lang w:val="el-GR"/>
        </w:rPr>
        <w:t>?</w:t>
      </w:r>
    </w:p>
    <w:p w:rsidR="00C46888" w:rsidRPr="00E161D3" w:rsidRDefault="00C46888" w:rsidP="00E161D3">
      <w:pPr>
        <w:pStyle w:val="ListParagraph"/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u w:val="single"/>
          <w:lang w:val="el-GR"/>
        </w:rPr>
      </w:pPr>
    </w:p>
    <w:p w:rsidR="000A7553" w:rsidRDefault="000A7553" w:rsidP="00C4688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Style w:val="Hyperlink"/>
          <w:rFonts w:ascii="Calibri" w:eastAsia="Times New Roman" w:hAnsi="Calibri" w:cs="Calibri"/>
          <w:lang w:val="el-GR"/>
        </w:rPr>
      </w:pPr>
      <w:r w:rsidRPr="00C46888">
        <w:rPr>
          <w:rFonts w:ascii="Calibri" w:eastAsia="Times New Roman" w:hAnsi="Calibri" w:cs="Calibri"/>
          <w:lang w:val="el-GR"/>
        </w:rPr>
        <w:t xml:space="preserve">Προκειμένου να συμμετάσχετε στο Πρόγραμμα πρέπει απλά να εγγραφείτε στην πλατφόρμα </w:t>
      </w:r>
      <w:r w:rsidR="00C46888" w:rsidRPr="00C46888">
        <w:rPr>
          <w:rFonts w:ascii="Calibri" w:eastAsia="Times New Roman" w:hAnsi="Calibri" w:cs="Calibri"/>
          <w:b/>
          <w:lang w:val="el-GR"/>
        </w:rPr>
        <w:t xml:space="preserve">του Προγράμματος  </w:t>
      </w:r>
      <w:r w:rsidRPr="00C46888">
        <w:rPr>
          <w:rFonts w:ascii="Calibri" w:eastAsia="Times New Roman" w:hAnsi="Calibri" w:cs="Calibri"/>
          <w:lang w:val="el-GR"/>
        </w:rPr>
        <w:t xml:space="preserve">στην ηλεκτρονική διεύθυνση </w:t>
      </w:r>
      <w:r w:rsidR="00EB416F" w:rsidRPr="00C46888">
        <w:rPr>
          <w:rFonts w:ascii="Calibri" w:eastAsia="Times New Roman" w:hAnsi="Calibri" w:cs="Calibri"/>
          <w:lang w:val="el-GR"/>
        </w:rPr>
        <w:t xml:space="preserve"> </w:t>
      </w:r>
      <w:hyperlink r:id="rId9" w:history="1">
        <w:r w:rsidR="0000736C" w:rsidRPr="00C46888">
          <w:rPr>
            <w:rStyle w:val="Hyperlink"/>
            <w:rFonts w:ascii="Calibri" w:eastAsia="Times New Roman" w:hAnsi="Calibri" w:cs="Calibri"/>
          </w:rPr>
          <w:t>www</w:t>
        </w:r>
        <w:r w:rsidR="0000736C" w:rsidRPr="00C46888">
          <w:rPr>
            <w:rStyle w:val="Hyperlink"/>
            <w:rFonts w:ascii="Calibri" w:eastAsia="Times New Roman" w:hAnsi="Calibri" w:cs="Calibri"/>
            <w:lang w:val="el-GR"/>
          </w:rPr>
          <w:t>.</w:t>
        </w:r>
        <w:proofErr w:type="spellStart"/>
        <w:r w:rsidR="0000736C" w:rsidRPr="00C46888">
          <w:rPr>
            <w:rStyle w:val="Hyperlink"/>
            <w:rFonts w:ascii="Calibri" w:eastAsia="Times New Roman" w:hAnsi="Calibri" w:cs="Calibri"/>
          </w:rPr>
          <w:t>yourfirsteuresjob</w:t>
        </w:r>
        <w:proofErr w:type="spellEnd"/>
        <w:r w:rsidR="0000736C" w:rsidRPr="00C46888">
          <w:rPr>
            <w:rStyle w:val="Hyperlink"/>
            <w:rFonts w:ascii="Calibri" w:eastAsia="Times New Roman" w:hAnsi="Calibri" w:cs="Calibri"/>
            <w:lang w:val="el-GR"/>
          </w:rPr>
          <w:t>.</w:t>
        </w:r>
        <w:proofErr w:type="spellStart"/>
        <w:r w:rsidR="0000736C" w:rsidRPr="00C46888">
          <w:rPr>
            <w:rStyle w:val="Hyperlink"/>
            <w:rFonts w:ascii="Calibri" w:eastAsia="Times New Roman" w:hAnsi="Calibri" w:cs="Calibri"/>
          </w:rPr>
          <w:t>eu</w:t>
        </w:r>
        <w:proofErr w:type="spellEnd"/>
      </w:hyperlink>
    </w:p>
    <w:p w:rsidR="00C46888" w:rsidRDefault="00C46888" w:rsidP="00C46888">
      <w:pPr>
        <w:shd w:val="clear" w:color="auto" w:fill="FFFFFF"/>
        <w:spacing w:after="0" w:line="240" w:lineRule="auto"/>
        <w:jc w:val="center"/>
        <w:rPr>
          <w:rStyle w:val="Hyperlink"/>
          <w:rFonts w:ascii="Calibri" w:eastAsia="Times New Roman" w:hAnsi="Calibri" w:cs="Calibri"/>
          <w:lang w:val="el-GR"/>
        </w:rPr>
      </w:pPr>
    </w:p>
    <w:p w:rsidR="00C46888" w:rsidRDefault="00C46888" w:rsidP="00C4688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Style w:val="Hyperlink"/>
          <w:rFonts w:ascii="Calibri" w:eastAsia="Times New Roman" w:hAnsi="Calibri" w:cs="Calibri"/>
          <w:color w:val="auto"/>
          <w:u w:val="none"/>
          <w:lang w:val="el-GR"/>
        </w:rPr>
      </w:pPr>
      <w:r>
        <w:rPr>
          <w:rStyle w:val="Hyperlink"/>
          <w:rFonts w:ascii="Calibri" w:eastAsia="Times New Roman" w:hAnsi="Calibri" w:cs="Calibri"/>
          <w:color w:val="auto"/>
          <w:u w:val="none"/>
          <w:lang w:val="el-GR"/>
        </w:rPr>
        <w:t xml:space="preserve">Δημιουργήστε το βιογραφικό σας και δηλώστε τους τομείς που θέλετε να βρείτε εργασία στην Ευρώπη. </w:t>
      </w:r>
    </w:p>
    <w:p w:rsidR="00C46888" w:rsidRPr="00C46888" w:rsidRDefault="00C46888" w:rsidP="00C46888">
      <w:pPr>
        <w:pStyle w:val="ListParagraph"/>
        <w:rPr>
          <w:rStyle w:val="Hyperlink"/>
          <w:rFonts w:ascii="Calibri" w:eastAsia="Times New Roman" w:hAnsi="Calibri" w:cs="Calibri"/>
          <w:color w:val="auto"/>
          <w:u w:val="none"/>
          <w:lang w:val="el-GR"/>
        </w:rPr>
      </w:pPr>
    </w:p>
    <w:p w:rsidR="00C46888" w:rsidRDefault="00C46888" w:rsidP="00C4688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Style w:val="Hyperlink"/>
          <w:rFonts w:ascii="Calibri" w:eastAsia="Times New Roman" w:hAnsi="Calibri" w:cs="Calibri"/>
          <w:color w:val="auto"/>
          <w:u w:val="none"/>
          <w:lang w:val="el-GR"/>
        </w:rPr>
      </w:pPr>
      <w:r>
        <w:rPr>
          <w:rStyle w:val="Hyperlink"/>
          <w:rFonts w:ascii="Calibri" w:eastAsia="Times New Roman" w:hAnsi="Calibri" w:cs="Calibri"/>
          <w:color w:val="auto"/>
          <w:u w:val="none"/>
          <w:lang w:val="el-GR"/>
        </w:rPr>
        <w:t xml:space="preserve">Η Δικτυακή πύλη θα προχωρήσει με συνταίριασμα του βιογραφικού σας με κενή θέση αν αυτή είναι διαθέσιμη. </w:t>
      </w:r>
    </w:p>
    <w:p w:rsidR="00C46888" w:rsidRPr="00C46888" w:rsidRDefault="00C46888" w:rsidP="00C46888">
      <w:pPr>
        <w:pStyle w:val="ListParagraph"/>
        <w:rPr>
          <w:rStyle w:val="Hyperlink"/>
          <w:rFonts w:ascii="Calibri" w:eastAsia="Times New Roman" w:hAnsi="Calibri" w:cs="Calibri"/>
          <w:color w:val="auto"/>
          <w:u w:val="none"/>
          <w:lang w:val="el-GR"/>
        </w:rPr>
      </w:pPr>
    </w:p>
    <w:p w:rsidR="00C46888" w:rsidRDefault="00C46888" w:rsidP="00C4688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Style w:val="Hyperlink"/>
          <w:rFonts w:ascii="Calibri" w:eastAsia="Times New Roman" w:hAnsi="Calibri" w:cs="Calibri"/>
          <w:color w:val="auto"/>
          <w:u w:val="none"/>
          <w:lang w:val="el-GR"/>
        </w:rPr>
      </w:pPr>
      <w:r>
        <w:rPr>
          <w:rStyle w:val="Hyperlink"/>
          <w:rFonts w:ascii="Calibri" w:eastAsia="Times New Roman" w:hAnsi="Calibri" w:cs="Calibri"/>
          <w:color w:val="auto"/>
          <w:u w:val="none"/>
          <w:lang w:val="el-GR"/>
        </w:rPr>
        <w:t xml:space="preserve">Σε περίπτωση που βρείτε θέση εργασίας εκτός συστήματος μπορείτε να μας ενημερώσετε για να  εγγράψουμε τον εργοδότη </w:t>
      </w:r>
      <w:r w:rsidR="006663E4">
        <w:rPr>
          <w:rStyle w:val="Hyperlink"/>
          <w:rFonts w:ascii="Calibri" w:eastAsia="Times New Roman" w:hAnsi="Calibri" w:cs="Calibri"/>
          <w:color w:val="auto"/>
          <w:u w:val="none"/>
          <w:lang w:val="el-GR"/>
        </w:rPr>
        <w:t>που έχετε βρει και να επωφεληθείτε από την χρηματοδότηση.</w:t>
      </w:r>
    </w:p>
    <w:p w:rsidR="006663E4" w:rsidRPr="006663E4" w:rsidRDefault="006663E4" w:rsidP="006663E4">
      <w:pPr>
        <w:pStyle w:val="ListParagraph"/>
        <w:rPr>
          <w:rStyle w:val="Hyperlink"/>
          <w:rFonts w:ascii="Calibri" w:eastAsia="Times New Roman" w:hAnsi="Calibri" w:cs="Calibri"/>
          <w:color w:val="auto"/>
          <w:u w:val="none"/>
          <w:lang w:val="el-GR"/>
        </w:rPr>
      </w:pPr>
    </w:p>
    <w:p w:rsidR="00E161D3" w:rsidRPr="00E161D3" w:rsidRDefault="00E161D3" w:rsidP="00C337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l-GR"/>
        </w:rPr>
      </w:pPr>
      <w:bookmarkStart w:id="0" w:name="_GoBack"/>
      <w:bookmarkEnd w:id="0"/>
    </w:p>
    <w:p w:rsidR="00BC361D" w:rsidRDefault="00BC361D" w:rsidP="00BC361D">
      <w:pPr>
        <w:spacing w:after="0" w:line="240" w:lineRule="auto"/>
        <w:jc w:val="center"/>
        <w:rPr>
          <w:rStyle w:val="Hyperlink"/>
          <w:rFonts w:ascii="Calibri" w:eastAsia="Calibri" w:hAnsi="Calibri" w:cs="Calibri"/>
          <w:b/>
          <w:sz w:val="24"/>
          <w:szCs w:val="24"/>
        </w:rPr>
      </w:pPr>
      <w:r w:rsidRPr="007E1A60">
        <w:rPr>
          <w:rFonts w:ascii="Calibri" w:eastAsia="Calibri" w:hAnsi="Calibri" w:cs="Calibri"/>
          <w:b/>
          <w:color w:val="1F497D"/>
          <w:sz w:val="24"/>
          <w:szCs w:val="24"/>
          <w:lang w:val="el-GR"/>
        </w:rPr>
        <w:t xml:space="preserve">Για περισσότερες πληροφορίες  </w:t>
      </w:r>
      <w:hyperlink r:id="rId10" w:history="1">
        <w:r w:rsidRPr="007E1A60">
          <w:rPr>
            <w:rStyle w:val="Hyperlink"/>
            <w:rFonts w:ascii="Calibri" w:eastAsia="Calibri" w:hAnsi="Calibri" w:cs="Calibri"/>
            <w:b/>
            <w:sz w:val="24"/>
            <w:szCs w:val="24"/>
          </w:rPr>
          <w:t>WWW</w:t>
        </w:r>
        <w:r w:rsidRPr="007E1A60">
          <w:rPr>
            <w:rStyle w:val="Hyperlink"/>
            <w:rFonts w:ascii="Calibri" w:eastAsia="Calibri" w:hAnsi="Calibri" w:cs="Calibri"/>
            <w:b/>
            <w:sz w:val="24"/>
            <w:szCs w:val="24"/>
            <w:lang w:val="el-GR"/>
          </w:rPr>
          <w:t>.</w:t>
        </w:r>
        <w:r w:rsidRPr="007E1A60">
          <w:rPr>
            <w:rStyle w:val="Hyperlink"/>
            <w:rFonts w:ascii="Calibri" w:eastAsia="Calibri" w:hAnsi="Calibri" w:cs="Calibri"/>
            <w:b/>
            <w:sz w:val="24"/>
            <w:szCs w:val="24"/>
          </w:rPr>
          <w:t>EURES</w:t>
        </w:r>
        <w:r w:rsidRPr="007E1A60">
          <w:rPr>
            <w:rStyle w:val="Hyperlink"/>
            <w:rFonts w:ascii="Calibri" w:eastAsia="Calibri" w:hAnsi="Calibri" w:cs="Calibri"/>
            <w:b/>
            <w:sz w:val="24"/>
            <w:szCs w:val="24"/>
            <w:lang w:val="el-GR"/>
          </w:rPr>
          <w:t>.</w:t>
        </w:r>
        <w:r w:rsidRPr="007E1A60">
          <w:rPr>
            <w:rStyle w:val="Hyperlink"/>
            <w:rFonts w:ascii="Calibri" w:eastAsia="Calibri" w:hAnsi="Calibri" w:cs="Calibri"/>
            <w:b/>
            <w:sz w:val="24"/>
            <w:szCs w:val="24"/>
          </w:rPr>
          <w:t>GOV</w:t>
        </w:r>
        <w:r w:rsidRPr="007E1A60">
          <w:rPr>
            <w:rStyle w:val="Hyperlink"/>
            <w:rFonts w:ascii="Calibri" w:eastAsia="Calibri" w:hAnsi="Calibri" w:cs="Calibri"/>
            <w:b/>
            <w:sz w:val="24"/>
            <w:szCs w:val="24"/>
            <w:lang w:val="el-GR"/>
          </w:rPr>
          <w:t>.</w:t>
        </w:r>
        <w:r w:rsidRPr="007E1A60">
          <w:rPr>
            <w:rStyle w:val="Hyperlink"/>
            <w:rFonts w:ascii="Calibri" w:eastAsia="Calibri" w:hAnsi="Calibri" w:cs="Calibri"/>
            <w:b/>
            <w:sz w:val="24"/>
            <w:szCs w:val="24"/>
          </w:rPr>
          <w:t>CY</w:t>
        </w:r>
      </w:hyperlink>
    </w:p>
    <w:p w:rsidR="007E1A60" w:rsidRPr="007E1A60" w:rsidRDefault="007E1A60" w:rsidP="00BC361D">
      <w:pPr>
        <w:spacing w:after="0" w:line="240" w:lineRule="auto"/>
        <w:jc w:val="center"/>
        <w:rPr>
          <w:rFonts w:ascii="Calibri" w:eastAsia="Calibri" w:hAnsi="Calibri" w:cs="Calibri"/>
          <w:b/>
          <w:color w:val="1F497D"/>
          <w:sz w:val="24"/>
          <w:szCs w:val="24"/>
          <w:lang w:val="el-GR"/>
        </w:rPr>
      </w:pPr>
    </w:p>
    <w:p w:rsidR="00BC361D" w:rsidRDefault="00BC361D" w:rsidP="00BC361D">
      <w:pPr>
        <w:spacing w:after="0" w:line="240" w:lineRule="auto"/>
        <w:jc w:val="center"/>
        <w:rPr>
          <w:rFonts w:ascii="Calibri" w:eastAsia="Times New Roman" w:hAnsi="Calibri" w:cs="Calibri"/>
          <w:b/>
          <w:color w:val="1F497D"/>
          <w:sz w:val="20"/>
          <w:szCs w:val="20"/>
          <w:lang w:val="el-GR"/>
        </w:rPr>
      </w:pPr>
      <w:r>
        <w:rPr>
          <w:rFonts w:ascii="Calibri" w:eastAsia="Calibri" w:hAnsi="Calibri" w:cs="Calibri"/>
          <w:b/>
          <w:color w:val="1F497D"/>
          <w:sz w:val="20"/>
          <w:szCs w:val="20"/>
          <w:lang w:val="el-GR"/>
        </w:rPr>
        <w:t xml:space="preserve">Λευκωσία: </w:t>
      </w:r>
      <w:hyperlink r:id="rId11" w:history="1">
        <w:r>
          <w:rPr>
            <w:rStyle w:val="Hyperlink"/>
            <w:rFonts w:ascii="Calibri" w:eastAsia="Calibri" w:hAnsi="Calibri" w:cs="Calibri"/>
            <w:b/>
            <w:sz w:val="20"/>
            <w:szCs w:val="20"/>
          </w:rPr>
          <w:t>akafouros</w:t>
        </w:r>
        <w:r>
          <w:rPr>
            <w:rStyle w:val="Hyperlink"/>
            <w:rFonts w:ascii="Calibri" w:eastAsia="Calibri" w:hAnsi="Calibri" w:cs="Calibri"/>
            <w:b/>
            <w:sz w:val="20"/>
            <w:szCs w:val="20"/>
            <w:lang w:val="el-GR"/>
          </w:rPr>
          <w:t>@</w:t>
        </w:r>
        <w:r>
          <w:rPr>
            <w:rStyle w:val="Hyperlink"/>
            <w:rFonts w:ascii="Calibri" w:eastAsia="Calibri" w:hAnsi="Calibri" w:cs="Calibri"/>
            <w:b/>
            <w:sz w:val="20"/>
            <w:szCs w:val="20"/>
          </w:rPr>
          <w:t>dl</w:t>
        </w:r>
        <w:r>
          <w:rPr>
            <w:rStyle w:val="Hyperlink"/>
            <w:rFonts w:ascii="Calibri" w:eastAsia="Calibri" w:hAnsi="Calibri" w:cs="Calibri"/>
            <w:b/>
            <w:sz w:val="20"/>
            <w:szCs w:val="20"/>
            <w:lang w:val="el-GR"/>
          </w:rPr>
          <w:t>.</w:t>
        </w:r>
        <w:r>
          <w:rPr>
            <w:rStyle w:val="Hyperlink"/>
            <w:rFonts w:ascii="Calibri" w:eastAsia="Calibri" w:hAnsi="Calibri" w:cs="Calibri"/>
            <w:b/>
            <w:sz w:val="20"/>
            <w:szCs w:val="20"/>
          </w:rPr>
          <w:t>mlsi</w:t>
        </w:r>
        <w:r>
          <w:rPr>
            <w:rStyle w:val="Hyperlink"/>
            <w:rFonts w:ascii="Calibri" w:eastAsia="Calibri" w:hAnsi="Calibri" w:cs="Calibri"/>
            <w:b/>
            <w:sz w:val="20"/>
            <w:szCs w:val="20"/>
            <w:lang w:val="el-GR"/>
          </w:rPr>
          <w:t>.</w:t>
        </w:r>
        <w:r>
          <w:rPr>
            <w:rStyle w:val="Hyperlink"/>
            <w:rFonts w:ascii="Calibri" w:eastAsia="Calibri" w:hAnsi="Calibri" w:cs="Calibri"/>
            <w:b/>
            <w:sz w:val="20"/>
            <w:szCs w:val="20"/>
          </w:rPr>
          <w:t>gov</w:t>
        </w:r>
        <w:r>
          <w:rPr>
            <w:rStyle w:val="Hyperlink"/>
            <w:rFonts w:ascii="Calibri" w:eastAsia="Calibri" w:hAnsi="Calibri" w:cs="Calibri"/>
            <w:b/>
            <w:sz w:val="20"/>
            <w:szCs w:val="20"/>
            <w:lang w:val="el-GR"/>
          </w:rPr>
          <w:t>.</w:t>
        </w:r>
        <w:r>
          <w:rPr>
            <w:rStyle w:val="Hyperlink"/>
            <w:rFonts w:ascii="Calibri" w:eastAsia="Calibri" w:hAnsi="Calibri" w:cs="Calibri"/>
            <w:b/>
            <w:sz w:val="20"/>
            <w:szCs w:val="20"/>
          </w:rPr>
          <w:t>cy</w:t>
        </w:r>
      </w:hyperlink>
      <w:r>
        <w:rPr>
          <w:rFonts w:ascii="Calibri" w:eastAsia="Calibri" w:hAnsi="Calibri" w:cs="Calibri"/>
          <w:b/>
          <w:color w:val="1F497D"/>
          <w:sz w:val="20"/>
          <w:szCs w:val="20"/>
          <w:lang w:val="el-GR"/>
        </w:rPr>
        <w:t xml:space="preserve">   , Λ</w:t>
      </w:r>
      <w:r>
        <w:rPr>
          <w:rFonts w:ascii="Calibri" w:eastAsia="Times New Roman" w:hAnsi="Calibri" w:cs="Calibri"/>
          <w:sz w:val="20"/>
          <w:szCs w:val="20"/>
          <w:lang w:val="el-GR"/>
        </w:rPr>
        <w:t xml:space="preserve">εμεσό:     </w:t>
      </w:r>
      <w:hyperlink r:id="rId12" w:history="1">
        <w:r>
          <w:rPr>
            <w:rStyle w:val="Hyperlink"/>
            <w:rFonts w:ascii="Calibri" w:eastAsia="Times New Roman" w:hAnsi="Calibri" w:cs="Calibri"/>
            <w:sz w:val="20"/>
            <w:szCs w:val="20"/>
          </w:rPr>
          <w:t>mpitsillidou</w:t>
        </w:r>
        <w:r>
          <w:rPr>
            <w:rStyle w:val="Hyperlink"/>
            <w:rFonts w:ascii="Calibri" w:eastAsia="Times New Roman" w:hAnsi="Calibri" w:cs="Calibri"/>
            <w:sz w:val="20"/>
            <w:szCs w:val="20"/>
            <w:lang w:val="el-GR"/>
          </w:rPr>
          <w:t>@</w:t>
        </w:r>
        <w:r>
          <w:rPr>
            <w:rStyle w:val="Hyperlink"/>
            <w:rFonts w:ascii="Calibri" w:eastAsia="Times New Roman" w:hAnsi="Calibri" w:cs="Calibri"/>
            <w:sz w:val="20"/>
            <w:szCs w:val="20"/>
          </w:rPr>
          <w:t>dl</w:t>
        </w:r>
        <w:r>
          <w:rPr>
            <w:rStyle w:val="Hyperlink"/>
            <w:rFonts w:ascii="Calibri" w:eastAsia="Times New Roman" w:hAnsi="Calibri" w:cs="Calibri"/>
            <w:sz w:val="20"/>
            <w:szCs w:val="20"/>
            <w:lang w:val="el-GR"/>
          </w:rPr>
          <w:t>.</w:t>
        </w:r>
        <w:r>
          <w:rPr>
            <w:rStyle w:val="Hyperlink"/>
            <w:rFonts w:ascii="Calibri" w:eastAsia="Times New Roman" w:hAnsi="Calibri" w:cs="Calibri"/>
            <w:sz w:val="20"/>
            <w:szCs w:val="20"/>
          </w:rPr>
          <w:t>mlsi</w:t>
        </w:r>
        <w:r>
          <w:rPr>
            <w:rStyle w:val="Hyperlink"/>
            <w:rFonts w:ascii="Calibri" w:eastAsia="Times New Roman" w:hAnsi="Calibri" w:cs="Calibri"/>
            <w:sz w:val="20"/>
            <w:szCs w:val="20"/>
            <w:lang w:val="el-GR"/>
          </w:rPr>
          <w:t>.</w:t>
        </w:r>
        <w:r>
          <w:rPr>
            <w:rStyle w:val="Hyperlink"/>
            <w:rFonts w:ascii="Calibri" w:eastAsia="Times New Roman" w:hAnsi="Calibri" w:cs="Calibri"/>
            <w:sz w:val="20"/>
            <w:szCs w:val="20"/>
          </w:rPr>
          <w:t>gov</w:t>
        </w:r>
        <w:r>
          <w:rPr>
            <w:rStyle w:val="Hyperlink"/>
            <w:rFonts w:ascii="Calibri" w:eastAsia="Times New Roman" w:hAnsi="Calibri" w:cs="Calibri"/>
            <w:sz w:val="20"/>
            <w:szCs w:val="20"/>
            <w:lang w:val="el-GR"/>
          </w:rPr>
          <w:t>.</w:t>
        </w:r>
        <w:r>
          <w:rPr>
            <w:rStyle w:val="Hyperlink"/>
            <w:rFonts w:ascii="Calibri" w:eastAsia="Times New Roman" w:hAnsi="Calibri" w:cs="Calibri"/>
            <w:sz w:val="20"/>
            <w:szCs w:val="20"/>
          </w:rPr>
          <w:t>cy</w:t>
        </w:r>
      </w:hyperlink>
      <w:r>
        <w:rPr>
          <w:rFonts w:ascii="Calibri" w:eastAsia="Times New Roman" w:hAnsi="Calibri" w:cs="Calibri"/>
          <w:sz w:val="20"/>
          <w:szCs w:val="20"/>
          <w:lang w:val="el-GR"/>
        </w:rPr>
        <w:t xml:space="preserve">  </w:t>
      </w:r>
      <w:r>
        <w:rPr>
          <w:rFonts w:ascii="Calibri" w:eastAsia="Times New Roman" w:hAnsi="Calibri" w:cs="Calibri"/>
          <w:b/>
          <w:color w:val="1F497D"/>
          <w:sz w:val="20"/>
          <w:szCs w:val="20"/>
          <w:lang w:val="el-GR"/>
        </w:rPr>
        <w:t xml:space="preserve"> 25827353,    </w:t>
      </w:r>
    </w:p>
    <w:p w:rsidR="00BC361D" w:rsidRDefault="00BC361D" w:rsidP="00BC361D">
      <w:pPr>
        <w:spacing w:after="0" w:line="240" w:lineRule="auto"/>
        <w:jc w:val="center"/>
        <w:rPr>
          <w:rFonts w:ascii="Calibri" w:eastAsia="Times New Roman" w:hAnsi="Calibri" w:cs="Calibri"/>
          <w:b/>
          <w:color w:val="1F497D"/>
          <w:sz w:val="20"/>
          <w:szCs w:val="20"/>
          <w:lang w:val="el-GR"/>
        </w:rPr>
      </w:pPr>
      <w:r>
        <w:rPr>
          <w:rFonts w:ascii="Calibri" w:eastAsia="Times New Roman" w:hAnsi="Calibri" w:cs="Calibri"/>
          <w:sz w:val="20"/>
          <w:szCs w:val="20"/>
          <w:lang w:val="el-GR"/>
        </w:rPr>
        <w:t xml:space="preserve">Λάρνακα: </w:t>
      </w:r>
      <w:hyperlink r:id="rId13" w:history="1">
        <w:r>
          <w:rPr>
            <w:rStyle w:val="Hyperlink"/>
            <w:rFonts w:ascii="Calibri" w:eastAsia="Times New Roman" w:hAnsi="Calibri" w:cs="Calibri"/>
            <w:sz w:val="20"/>
            <w:szCs w:val="20"/>
          </w:rPr>
          <w:t>mioakim</w:t>
        </w:r>
        <w:r>
          <w:rPr>
            <w:rStyle w:val="Hyperlink"/>
            <w:rFonts w:ascii="Calibri" w:eastAsia="Times New Roman" w:hAnsi="Calibri" w:cs="Calibri"/>
            <w:sz w:val="20"/>
            <w:szCs w:val="20"/>
            <w:lang w:val="el-GR"/>
          </w:rPr>
          <w:t>@</w:t>
        </w:r>
        <w:r>
          <w:rPr>
            <w:rStyle w:val="Hyperlink"/>
            <w:rFonts w:ascii="Calibri" w:eastAsia="Times New Roman" w:hAnsi="Calibri" w:cs="Calibri"/>
            <w:sz w:val="20"/>
            <w:szCs w:val="20"/>
          </w:rPr>
          <w:t>dl</w:t>
        </w:r>
        <w:r>
          <w:rPr>
            <w:rStyle w:val="Hyperlink"/>
            <w:rFonts w:ascii="Calibri" w:eastAsia="Times New Roman" w:hAnsi="Calibri" w:cs="Calibri"/>
            <w:sz w:val="20"/>
            <w:szCs w:val="20"/>
            <w:lang w:val="el-GR"/>
          </w:rPr>
          <w:t>.</w:t>
        </w:r>
        <w:r>
          <w:rPr>
            <w:rStyle w:val="Hyperlink"/>
            <w:rFonts w:ascii="Calibri" w:eastAsia="Times New Roman" w:hAnsi="Calibri" w:cs="Calibri"/>
            <w:sz w:val="20"/>
            <w:szCs w:val="20"/>
          </w:rPr>
          <w:t>mlsi</w:t>
        </w:r>
        <w:r>
          <w:rPr>
            <w:rStyle w:val="Hyperlink"/>
            <w:rFonts w:ascii="Calibri" w:eastAsia="Times New Roman" w:hAnsi="Calibri" w:cs="Calibri"/>
            <w:sz w:val="20"/>
            <w:szCs w:val="20"/>
            <w:lang w:val="el-GR"/>
          </w:rPr>
          <w:t>.</w:t>
        </w:r>
        <w:r>
          <w:rPr>
            <w:rStyle w:val="Hyperlink"/>
            <w:rFonts w:ascii="Calibri" w:eastAsia="Times New Roman" w:hAnsi="Calibri" w:cs="Calibri"/>
            <w:sz w:val="20"/>
            <w:szCs w:val="20"/>
          </w:rPr>
          <w:t>gov</w:t>
        </w:r>
        <w:r>
          <w:rPr>
            <w:rStyle w:val="Hyperlink"/>
            <w:rFonts w:ascii="Calibri" w:eastAsia="Times New Roman" w:hAnsi="Calibri" w:cs="Calibri"/>
            <w:sz w:val="20"/>
            <w:szCs w:val="20"/>
            <w:lang w:val="el-GR"/>
          </w:rPr>
          <w:t>.</w:t>
        </w:r>
        <w:r>
          <w:rPr>
            <w:rStyle w:val="Hyperlink"/>
            <w:rFonts w:ascii="Calibri" w:eastAsia="Times New Roman" w:hAnsi="Calibri" w:cs="Calibri"/>
            <w:sz w:val="20"/>
            <w:szCs w:val="20"/>
          </w:rPr>
          <w:t>cy</w:t>
        </w:r>
      </w:hyperlink>
      <w:r>
        <w:rPr>
          <w:rFonts w:ascii="Calibri" w:eastAsia="Times New Roman" w:hAnsi="Calibri" w:cs="Calibri"/>
          <w:sz w:val="20"/>
          <w:szCs w:val="20"/>
          <w:lang w:val="el-GR"/>
        </w:rPr>
        <w:t xml:space="preserve">   24805350    Πάφος:       </w:t>
      </w:r>
      <w:hyperlink r:id="rId14" w:history="1">
        <w:r>
          <w:rPr>
            <w:rStyle w:val="Hyperlink"/>
            <w:rFonts w:ascii="Calibri" w:eastAsia="Times New Roman" w:hAnsi="Calibri" w:cs="Calibri"/>
            <w:color w:val="0000FF"/>
            <w:sz w:val="20"/>
            <w:szCs w:val="20"/>
          </w:rPr>
          <w:t>ppanayi</w:t>
        </w:r>
        <w:r>
          <w:rPr>
            <w:rStyle w:val="Hyperlink"/>
            <w:rFonts w:ascii="Calibri" w:eastAsia="Times New Roman" w:hAnsi="Calibri" w:cs="Calibri"/>
            <w:color w:val="0000FF"/>
            <w:sz w:val="20"/>
            <w:szCs w:val="20"/>
            <w:lang w:val="el-GR"/>
          </w:rPr>
          <w:t>@</w:t>
        </w:r>
        <w:r>
          <w:rPr>
            <w:rStyle w:val="Hyperlink"/>
            <w:rFonts w:ascii="Calibri" w:eastAsia="Times New Roman" w:hAnsi="Calibri" w:cs="Calibri"/>
            <w:color w:val="0000FF"/>
            <w:sz w:val="20"/>
            <w:szCs w:val="20"/>
          </w:rPr>
          <w:t>dl</w:t>
        </w:r>
        <w:r>
          <w:rPr>
            <w:rStyle w:val="Hyperlink"/>
            <w:rFonts w:ascii="Calibri" w:eastAsia="Times New Roman" w:hAnsi="Calibri" w:cs="Calibri"/>
            <w:color w:val="0000FF"/>
            <w:sz w:val="20"/>
            <w:szCs w:val="20"/>
            <w:lang w:val="el-GR"/>
          </w:rPr>
          <w:t>.</w:t>
        </w:r>
        <w:r>
          <w:rPr>
            <w:rStyle w:val="Hyperlink"/>
            <w:rFonts w:ascii="Calibri" w:eastAsia="Times New Roman" w:hAnsi="Calibri" w:cs="Calibri"/>
            <w:color w:val="0000FF"/>
            <w:sz w:val="20"/>
            <w:szCs w:val="20"/>
          </w:rPr>
          <w:t>mlsi</w:t>
        </w:r>
        <w:r>
          <w:rPr>
            <w:rStyle w:val="Hyperlink"/>
            <w:rFonts w:ascii="Calibri" w:eastAsia="Times New Roman" w:hAnsi="Calibri" w:cs="Calibri"/>
            <w:color w:val="0000FF"/>
            <w:sz w:val="20"/>
            <w:szCs w:val="20"/>
            <w:lang w:val="el-GR"/>
          </w:rPr>
          <w:t>.</w:t>
        </w:r>
        <w:r>
          <w:rPr>
            <w:rStyle w:val="Hyperlink"/>
            <w:rFonts w:ascii="Calibri" w:eastAsia="Times New Roman" w:hAnsi="Calibri" w:cs="Calibri"/>
            <w:color w:val="0000FF"/>
            <w:sz w:val="20"/>
            <w:szCs w:val="20"/>
          </w:rPr>
          <w:t>gov</w:t>
        </w:r>
        <w:r>
          <w:rPr>
            <w:rStyle w:val="Hyperlink"/>
            <w:rFonts w:ascii="Calibri" w:eastAsia="Times New Roman" w:hAnsi="Calibri" w:cs="Calibri"/>
            <w:color w:val="0000FF"/>
            <w:sz w:val="20"/>
            <w:szCs w:val="20"/>
            <w:lang w:val="el-GR"/>
          </w:rPr>
          <w:t>.</w:t>
        </w:r>
        <w:r>
          <w:rPr>
            <w:rStyle w:val="Hyperlink"/>
            <w:rFonts w:ascii="Calibri" w:eastAsia="Times New Roman" w:hAnsi="Calibri" w:cs="Calibri"/>
            <w:color w:val="0000FF"/>
            <w:sz w:val="20"/>
            <w:szCs w:val="20"/>
          </w:rPr>
          <w:t>cy</w:t>
        </w:r>
      </w:hyperlink>
      <w:r>
        <w:rPr>
          <w:rFonts w:ascii="Calibri" w:eastAsia="Times New Roman" w:hAnsi="Calibri" w:cs="Calibri"/>
          <w:sz w:val="20"/>
          <w:szCs w:val="20"/>
          <w:lang w:val="el-GR"/>
        </w:rPr>
        <w:t xml:space="preserve">  </w:t>
      </w:r>
      <w:r>
        <w:rPr>
          <w:rFonts w:ascii="Calibri" w:eastAsia="Times New Roman" w:hAnsi="Calibri" w:cs="Calibri"/>
          <w:b/>
          <w:color w:val="1F497D"/>
          <w:sz w:val="20"/>
          <w:szCs w:val="20"/>
          <w:lang w:val="el-GR"/>
        </w:rPr>
        <w:t xml:space="preserve">26821646  </w:t>
      </w:r>
    </w:p>
    <w:p w:rsidR="00BC361D" w:rsidRDefault="00BC361D" w:rsidP="00BC361D">
      <w:pPr>
        <w:spacing w:after="0" w:line="240" w:lineRule="auto"/>
        <w:jc w:val="center"/>
        <w:rPr>
          <w:lang w:val="el-GR"/>
        </w:rPr>
      </w:pPr>
      <w:r>
        <w:rPr>
          <w:rFonts w:ascii="Calibri" w:eastAsia="Times New Roman" w:hAnsi="Calibri" w:cs="Calibri"/>
          <w:b/>
          <w:color w:val="1F497D"/>
          <w:sz w:val="20"/>
          <w:szCs w:val="20"/>
          <w:lang w:val="el-GR"/>
        </w:rPr>
        <w:t>Α</w:t>
      </w:r>
      <w:r>
        <w:rPr>
          <w:rFonts w:ascii="Calibri" w:eastAsia="Times New Roman" w:hAnsi="Calibri" w:cs="Calibri"/>
          <w:sz w:val="20"/>
          <w:szCs w:val="20"/>
          <w:lang w:val="el-GR"/>
        </w:rPr>
        <w:t xml:space="preserve">μμόχωστος: </w:t>
      </w:r>
      <w:hyperlink r:id="rId15" w:history="1">
        <w:r>
          <w:rPr>
            <w:rStyle w:val="Hyperlink"/>
            <w:rFonts w:ascii="Calibri" w:eastAsia="Times New Roman" w:hAnsi="Calibri" w:cs="Calibri"/>
            <w:color w:val="0000FF"/>
            <w:sz w:val="20"/>
            <w:szCs w:val="20"/>
          </w:rPr>
          <w:t>spapetta</w:t>
        </w:r>
        <w:r>
          <w:rPr>
            <w:rStyle w:val="Hyperlink"/>
            <w:rFonts w:ascii="Calibri" w:eastAsia="Times New Roman" w:hAnsi="Calibri" w:cs="Calibri"/>
            <w:color w:val="0000FF"/>
            <w:sz w:val="20"/>
            <w:szCs w:val="20"/>
            <w:lang w:val="el-GR"/>
          </w:rPr>
          <w:t>@</w:t>
        </w:r>
        <w:r>
          <w:rPr>
            <w:rStyle w:val="Hyperlink"/>
            <w:rFonts w:ascii="Calibri" w:eastAsia="Times New Roman" w:hAnsi="Calibri" w:cs="Calibri"/>
            <w:color w:val="0000FF"/>
            <w:sz w:val="20"/>
            <w:szCs w:val="20"/>
          </w:rPr>
          <w:t>dl</w:t>
        </w:r>
        <w:r>
          <w:rPr>
            <w:rStyle w:val="Hyperlink"/>
            <w:rFonts w:ascii="Calibri" w:eastAsia="Times New Roman" w:hAnsi="Calibri" w:cs="Calibri"/>
            <w:color w:val="0000FF"/>
            <w:sz w:val="20"/>
            <w:szCs w:val="20"/>
            <w:lang w:val="el-GR"/>
          </w:rPr>
          <w:t>.</w:t>
        </w:r>
        <w:r>
          <w:rPr>
            <w:rStyle w:val="Hyperlink"/>
            <w:rFonts w:ascii="Calibri" w:eastAsia="Times New Roman" w:hAnsi="Calibri" w:cs="Calibri"/>
            <w:color w:val="0000FF"/>
            <w:sz w:val="20"/>
            <w:szCs w:val="20"/>
          </w:rPr>
          <w:t>mlsi</w:t>
        </w:r>
        <w:r>
          <w:rPr>
            <w:rStyle w:val="Hyperlink"/>
            <w:rFonts w:ascii="Calibri" w:eastAsia="Times New Roman" w:hAnsi="Calibri" w:cs="Calibri"/>
            <w:color w:val="0000FF"/>
            <w:sz w:val="20"/>
            <w:szCs w:val="20"/>
            <w:lang w:val="el-GR"/>
          </w:rPr>
          <w:t>.</w:t>
        </w:r>
        <w:r>
          <w:rPr>
            <w:rStyle w:val="Hyperlink"/>
            <w:rFonts w:ascii="Calibri" w:eastAsia="Times New Roman" w:hAnsi="Calibri" w:cs="Calibri"/>
            <w:color w:val="0000FF"/>
            <w:sz w:val="20"/>
            <w:szCs w:val="20"/>
          </w:rPr>
          <w:t>gov</w:t>
        </w:r>
        <w:r>
          <w:rPr>
            <w:rStyle w:val="Hyperlink"/>
            <w:rFonts w:ascii="Calibri" w:eastAsia="Times New Roman" w:hAnsi="Calibri" w:cs="Calibri"/>
            <w:color w:val="0000FF"/>
            <w:sz w:val="20"/>
            <w:szCs w:val="20"/>
            <w:lang w:val="el-GR"/>
          </w:rPr>
          <w:t>.</w:t>
        </w:r>
        <w:r>
          <w:rPr>
            <w:rStyle w:val="Hyperlink"/>
            <w:rFonts w:ascii="Calibri" w:eastAsia="Times New Roman" w:hAnsi="Calibri" w:cs="Calibri"/>
            <w:color w:val="0000FF"/>
            <w:sz w:val="20"/>
            <w:szCs w:val="20"/>
          </w:rPr>
          <w:t>cy</w:t>
        </w:r>
      </w:hyperlink>
      <w:r>
        <w:rPr>
          <w:rFonts w:ascii="Calibri" w:eastAsia="Times New Roman" w:hAnsi="Calibri" w:cs="Calibri"/>
          <w:sz w:val="20"/>
          <w:szCs w:val="20"/>
          <w:lang w:val="el-GR"/>
        </w:rPr>
        <w:t xml:space="preserve">   </w:t>
      </w:r>
      <w:r>
        <w:rPr>
          <w:rFonts w:ascii="Calibri" w:eastAsia="Times New Roman" w:hAnsi="Calibri" w:cs="Calibri"/>
          <w:b/>
          <w:color w:val="1F497D"/>
          <w:sz w:val="20"/>
          <w:szCs w:val="20"/>
          <w:lang w:val="el-GR"/>
        </w:rPr>
        <w:t>23812056</w:t>
      </w:r>
    </w:p>
    <w:p w:rsidR="0000736C" w:rsidRPr="00E161D3" w:rsidRDefault="0000736C" w:rsidP="00BC361D">
      <w:pPr>
        <w:spacing w:after="0" w:line="240" w:lineRule="auto"/>
        <w:jc w:val="center"/>
        <w:rPr>
          <w:lang w:val="el-GR"/>
        </w:rPr>
      </w:pPr>
    </w:p>
    <w:sectPr w:rsidR="0000736C" w:rsidRPr="00E161D3" w:rsidSect="00F730EC">
      <w:pgSz w:w="12240" w:h="15840"/>
      <w:pgMar w:top="284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417" w:rsidRDefault="00082417" w:rsidP="00EC4BE6">
      <w:pPr>
        <w:spacing w:after="0" w:line="240" w:lineRule="auto"/>
      </w:pPr>
      <w:r>
        <w:separator/>
      </w:r>
    </w:p>
  </w:endnote>
  <w:endnote w:type="continuationSeparator" w:id="0">
    <w:p w:rsidR="00082417" w:rsidRDefault="00082417" w:rsidP="00EC4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417" w:rsidRDefault="00082417" w:rsidP="00EC4BE6">
      <w:pPr>
        <w:spacing w:after="0" w:line="240" w:lineRule="auto"/>
      </w:pPr>
      <w:r>
        <w:separator/>
      </w:r>
    </w:p>
  </w:footnote>
  <w:footnote w:type="continuationSeparator" w:id="0">
    <w:p w:rsidR="00082417" w:rsidRDefault="00082417" w:rsidP="00EC4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205A"/>
    <w:multiLevelType w:val="hybridMultilevel"/>
    <w:tmpl w:val="F230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E2A4E"/>
    <w:multiLevelType w:val="hybridMultilevel"/>
    <w:tmpl w:val="4942B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231AE6"/>
    <w:multiLevelType w:val="hybridMultilevel"/>
    <w:tmpl w:val="591E3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CC"/>
    <w:rsid w:val="0000736C"/>
    <w:rsid w:val="000315BB"/>
    <w:rsid w:val="00033CD0"/>
    <w:rsid w:val="00042AA8"/>
    <w:rsid w:val="00082417"/>
    <w:rsid w:val="00091196"/>
    <w:rsid w:val="000A7553"/>
    <w:rsid w:val="000C5BED"/>
    <w:rsid w:val="000C5C23"/>
    <w:rsid w:val="000E49EE"/>
    <w:rsid w:val="00143A7D"/>
    <w:rsid w:val="00150C84"/>
    <w:rsid w:val="001605DD"/>
    <w:rsid w:val="00175D80"/>
    <w:rsid w:val="0019549F"/>
    <w:rsid w:val="001A7671"/>
    <w:rsid w:val="00217C2D"/>
    <w:rsid w:val="00295119"/>
    <w:rsid w:val="00302A4A"/>
    <w:rsid w:val="00362852"/>
    <w:rsid w:val="00362A85"/>
    <w:rsid w:val="00395DDF"/>
    <w:rsid w:val="003E338D"/>
    <w:rsid w:val="00406F5E"/>
    <w:rsid w:val="0045572F"/>
    <w:rsid w:val="004B0F57"/>
    <w:rsid w:val="004D50BC"/>
    <w:rsid w:val="004D5794"/>
    <w:rsid w:val="00506A8E"/>
    <w:rsid w:val="00571573"/>
    <w:rsid w:val="00633486"/>
    <w:rsid w:val="00661937"/>
    <w:rsid w:val="006663E4"/>
    <w:rsid w:val="00687CD3"/>
    <w:rsid w:val="00706A7A"/>
    <w:rsid w:val="007146FA"/>
    <w:rsid w:val="00760DBC"/>
    <w:rsid w:val="007859EA"/>
    <w:rsid w:val="007E1A60"/>
    <w:rsid w:val="007E1ACC"/>
    <w:rsid w:val="008147B1"/>
    <w:rsid w:val="008239BB"/>
    <w:rsid w:val="00884741"/>
    <w:rsid w:val="008B1F1A"/>
    <w:rsid w:val="009059B8"/>
    <w:rsid w:val="00910F2C"/>
    <w:rsid w:val="00927FA5"/>
    <w:rsid w:val="009B6883"/>
    <w:rsid w:val="009C078A"/>
    <w:rsid w:val="009C1BA7"/>
    <w:rsid w:val="009D24CB"/>
    <w:rsid w:val="00A140AD"/>
    <w:rsid w:val="00A17E67"/>
    <w:rsid w:val="00A45A23"/>
    <w:rsid w:val="00AD6443"/>
    <w:rsid w:val="00B60A76"/>
    <w:rsid w:val="00B74016"/>
    <w:rsid w:val="00BA5669"/>
    <w:rsid w:val="00BB38CE"/>
    <w:rsid w:val="00BC361D"/>
    <w:rsid w:val="00BC7240"/>
    <w:rsid w:val="00C133F7"/>
    <w:rsid w:val="00C32368"/>
    <w:rsid w:val="00C3375D"/>
    <w:rsid w:val="00C34726"/>
    <w:rsid w:val="00C46888"/>
    <w:rsid w:val="00C658BD"/>
    <w:rsid w:val="00CB42D2"/>
    <w:rsid w:val="00CC3676"/>
    <w:rsid w:val="00CF2A33"/>
    <w:rsid w:val="00D3658F"/>
    <w:rsid w:val="00D436F6"/>
    <w:rsid w:val="00D515D0"/>
    <w:rsid w:val="00D74495"/>
    <w:rsid w:val="00D82B4D"/>
    <w:rsid w:val="00DF7E84"/>
    <w:rsid w:val="00E121BA"/>
    <w:rsid w:val="00E161D3"/>
    <w:rsid w:val="00E31F03"/>
    <w:rsid w:val="00E73B25"/>
    <w:rsid w:val="00E812C1"/>
    <w:rsid w:val="00E94CDA"/>
    <w:rsid w:val="00EB416F"/>
    <w:rsid w:val="00EC0218"/>
    <w:rsid w:val="00EC4BE6"/>
    <w:rsid w:val="00F05588"/>
    <w:rsid w:val="00F3545E"/>
    <w:rsid w:val="00F730EC"/>
    <w:rsid w:val="00F80260"/>
    <w:rsid w:val="00FE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5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B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4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BE6"/>
  </w:style>
  <w:style w:type="paragraph" w:styleId="Footer">
    <w:name w:val="footer"/>
    <w:basedOn w:val="Normal"/>
    <w:link w:val="FooterChar"/>
    <w:uiPriority w:val="99"/>
    <w:unhideWhenUsed/>
    <w:rsid w:val="00EC4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BE6"/>
  </w:style>
  <w:style w:type="character" w:styleId="Hyperlink">
    <w:name w:val="Hyperlink"/>
    <w:basedOn w:val="DefaultParagraphFont"/>
    <w:uiPriority w:val="99"/>
    <w:unhideWhenUsed/>
    <w:rsid w:val="000073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5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B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4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BE6"/>
  </w:style>
  <w:style w:type="paragraph" w:styleId="Footer">
    <w:name w:val="footer"/>
    <w:basedOn w:val="Normal"/>
    <w:link w:val="FooterChar"/>
    <w:uiPriority w:val="99"/>
    <w:unhideWhenUsed/>
    <w:rsid w:val="00EC4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BE6"/>
  </w:style>
  <w:style w:type="character" w:styleId="Hyperlink">
    <w:name w:val="Hyperlink"/>
    <w:basedOn w:val="DefaultParagraphFont"/>
    <w:uiPriority w:val="99"/>
    <w:unhideWhenUsed/>
    <w:rsid w:val="000073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ioakim@dl.mlsi.gov.c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pitsillidou@dl.mlsi.gov.c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kafouros@dl.mlsi.gov.c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apetta@dl.mlsi.gov.cy" TargetMode="External"/><Relationship Id="rId10" Type="http://schemas.openxmlformats.org/officeDocument/2006/relationships/hyperlink" Target="http://WWW.EURES.GOV.C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rfirsteuresjob.eu" TargetMode="External"/><Relationship Id="rId14" Type="http://schemas.openxmlformats.org/officeDocument/2006/relationships/hyperlink" Target="mailto:ppanayi@dl.mlsi.gov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2015-11-25T10:11:00Z</cp:lastPrinted>
  <dcterms:created xsi:type="dcterms:W3CDTF">2017-02-03T07:12:00Z</dcterms:created>
  <dcterms:modified xsi:type="dcterms:W3CDTF">2017-02-14T12:35:00Z</dcterms:modified>
</cp:coreProperties>
</file>